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250E6" w14:textId="6F613825" w:rsidR="003531CE" w:rsidRDefault="003531CE" w:rsidP="003531CE">
      <w:pPr>
        <w:jc w:val="right"/>
        <w:rPr>
          <w:rFonts w:eastAsia="Calibri" w:cstheme="minorHAnsi"/>
          <w:b/>
          <w:bCs/>
        </w:rPr>
      </w:pPr>
      <w:bookmarkStart w:id="0" w:name="_GoBack"/>
      <w:bookmarkEnd w:id="0"/>
      <w:r>
        <w:rPr>
          <w:rFonts w:eastAsia="Calibri" w:cstheme="minorHAnsi"/>
          <w:b/>
          <w:bCs/>
        </w:rPr>
        <w:t xml:space="preserve">Załącznik </w:t>
      </w:r>
    </w:p>
    <w:p w14:paraId="18565A59" w14:textId="7F5A4ACF" w:rsidR="009C7696" w:rsidRPr="009C7696" w:rsidRDefault="007D5503">
      <w:pPr>
        <w:rPr>
          <w:b/>
        </w:rPr>
      </w:pPr>
      <w:r w:rsidRPr="009C7696">
        <w:rPr>
          <w:rFonts w:eastAsia="Calibri" w:cstheme="minorHAnsi"/>
          <w:b/>
          <w:bCs/>
        </w:rPr>
        <w:t xml:space="preserve"> </w:t>
      </w:r>
      <w:r w:rsidR="009C7696" w:rsidRPr="009C7696">
        <w:rPr>
          <w:rFonts w:eastAsia="Calibri" w:cstheme="minorHAnsi"/>
          <w:b/>
          <w:bCs/>
        </w:rPr>
        <w:t xml:space="preserve">„ZUT 2.0 – Nowoczesny Zintegrowany Uniwersytet” umowa nr POWR.03.05.00-00-Z205/17 (zad. </w:t>
      </w:r>
      <w:r w:rsidR="005917B1">
        <w:rPr>
          <w:rFonts w:eastAsia="Calibri" w:cstheme="minorHAnsi"/>
          <w:b/>
          <w:bCs/>
        </w:rPr>
        <w:t>5, poz.</w:t>
      </w:r>
      <w:r w:rsidR="009C7696" w:rsidRPr="009C7696">
        <w:rPr>
          <w:rFonts w:eastAsia="Calibri" w:cstheme="minorHAnsi"/>
          <w:b/>
          <w:bCs/>
        </w:rPr>
        <w:t>98)</w:t>
      </w:r>
      <w:r w:rsidR="009C7696">
        <w:rPr>
          <w:rFonts w:eastAsia="Calibri" w:cstheme="minorHAnsi"/>
          <w:b/>
          <w:bCs/>
        </w:rPr>
        <w:t xml:space="preserve">. </w:t>
      </w:r>
      <w:r w:rsidR="00DA2E64">
        <w:rPr>
          <w:b/>
        </w:rPr>
        <w:t>Formularz zgłoszenia publikacji</w:t>
      </w:r>
      <w:r w:rsidR="009C7696" w:rsidRPr="009C7696">
        <w:rPr>
          <w:b/>
        </w:rPr>
        <w:t>.</w:t>
      </w:r>
    </w:p>
    <w:p w14:paraId="43D4C71F" w14:textId="77777777" w:rsidR="009C7696" w:rsidRDefault="009C7696"/>
    <w:p w14:paraId="54E7D258" w14:textId="77777777" w:rsidR="00B936A5" w:rsidRDefault="0085643B">
      <w:r>
        <w:t>AUTOR/AUTORZY</w:t>
      </w:r>
      <w:r w:rsidR="009C7696">
        <w:t xml:space="preserve"> PUBLIKACJI</w:t>
      </w:r>
      <w:r>
        <w:t>:</w:t>
      </w:r>
    </w:p>
    <w:p w14:paraId="5C7D4AE4" w14:textId="77777777" w:rsidR="0085643B" w:rsidRDefault="0085643B">
      <w:r>
        <w:t>Tytuł artykułu:</w:t>
      </w:r>
    </w:p>
    <w:p w14:paraId="4DAEED43" w14:textId="77777777" w:rsidR="0085643B" w:rsidRDefault="0085643B"/>
    <w:tbl>
      <w:tblPr>
        <w:tblStyle w:val="Tabela-Siatka"/>
        <w:tblW w:w="0" w:type="auto"/>
        <w:tblLook w:val="04A0" w:firstRow="1" w:lastRow="0" w:firstColumn="1" w:lastColumn="0" w:noHBand="0" w:noVBand="1"/>
      </w:tblPr>
      <w:tblGrid>
        <w:gridCol w:w="1444"/>
        <w:gridCol w:w="1690"/>
        <w:gridCol w:w="1710"/>
        <w:gridCol w:w="1545"/>
        <w:gridCol w:w="1362"/>
        <w:gridCol w:w="1311"/>
      </w:tblGrid>
      <w:tr w:rsidR="00B62F6D" w14:paraId="45A1C802" w14:textId="77777777" w:rsidTr="005528CF">
        <w:tc>
          <w:tcPr>
            <w:tcW w:w="1444" w:type="dxa"/>
          </w:tcPr>
          <w:p w14:paraId="4AD0F469" w14:textId="77777777" w:rsidR="00B62F6D" w:rsidRDefault="00B62F6D" w:rsidP="008D6C62">
            <w:r>
              <w:t>Tematyka artykułu</w:t>
            </w:r>
          </w:p>
        </w:tc>
        <w:tc>
          <w:tcPr>
            <w:tcW w:w="1690" w:type="dxa"/>
          </w:tcPr>
          <w:p w14:paraId="4D3D4E83" w14:textId="77777777" w:rsidR="00B62F6D" w:rsidRDefault="00B62F6D" w:rsidP="008D6C62">
            <w:r>
              <w:t xml:space="preserve">Dyscyplina reprezentowana </w:t>
            </w:r>
          </w:p>
          <w:p w14:paraId="43F9E6C9" w14:textId="77777777" w:rsidR="00B62F6D" w:rsidRDefault="00B62F6D" w:rsidP="008D6C62">
            <w:r>
              <w:t>przez autora/autorów</w:t>
            </w:r>
          </w:p>
        </w:tc>
        <w:tc>
          <w:tcPr>
            <w:tcW w:w="1710" w:type="dxa"/>
          </w:tcPr>
          <w:p w14:paraId="651775C6" w14:textId="77777777" w:rsidR="00B62F6D" w:rsidRDefault="00B62F6D" w:rsidP="008D6C62">
            <w:r>
              <w:t>Tytuły czasopism OA, w których temat artykułu jest zbieżny z profilem czasopisma i mógłby być opublikowany</w:t>
            </w:r>
          </w:p>
        </w:tc>
        <w:tc>
          <w:tcPr>
            <w:tcW w:w="1545" w:type="dxa"/>
          </w:tcPr>
          <w:p w14:paraId="500E1514" w14:textId="77777777" w:rsidR="00B62F6D" w:rsidRDefault="00B62F6D" w:rsidP="008D6C62">
            <w:r>
              <w:t>IF czasopisma</w:t>
            </w:r>
          </w:p>
        </w:tc>
        <w:tc>
          <w:tcPr>
            <w:tcW w:w="1362" w:type="dxa"/>
          </w:tcPr>
          <w:p w14:paraId="474B8C89" w14:textId="77777777" w:rsidR="00B62F6D" w:rsidRDefault="00B62F6D" w:rsidP="008D6C62">
            <w:r>
              <w:t>Cena publikacji</w:t>
            </w:r>
          </w:p>
        </w:tc>
        <w:tc>
          <w:tcPr>
            <w:tcW w:w="1311" w:type="dxa"/>
          </w:tcPr>
          <w:p w14:paraId="385B4FAB" w14:textId="77777777" w:rsidR="00B62F6D" w:rsidRDefault="00B62F6D" w:rsidP="008D6C62">
            <w:r>
              <w:t>Możliwy termin</w:t>
            </w:r>
          </w:p>
          <w:p w14:paraId="220C1C2E" w14:textId="77777777" w:rsidR="00B62F6D" w:rsidRDefault="00B62F6D" w:rsidP="008D6C62">
            <w:r>
              <w:t>publikacji artykułu</w:t>
            </w:r>
          </w:p>
        </w:tc>
      </w:tr>
      <w:tr w:rsidR="005528CF" w14:paraId="03C7D832" w14:textId="77777777" w:rsidTr="005528CF">
        <w:tc>
          <w:tcPr>
            <w:tcW w:w="1444" w:type="dxa"/>
            <w:vMerge w:val="restart"/>
          </w:tcPr>
          <w:p w14:paraId="6A82D083" w14:textId="77777777" w:rsidR="005528CF" w:rsidRDefault="005528CF" w:rsidP="008D6C62"/>
        </w:tc>
        <w:tc>
          <w:tcPr>
            <w:tcW w:w="1690" w:type="dxa"/>
            <w:vMerge w:val="restart"/>
          </w:tcPr>
          <w:p w14:paraId="37861EFC" w14:textId="77777777" w:rsidR="005528CF" w:rsidRDefault="005528CF" w:rsidP="008D6C62"/>
        </w:tc>
        <w:tc>
          <w:tcPr>
            <w:tcW w:w="1710" w:type="dxa"/>
          </w:tcPr>
          <w:p w14:paraId="2F5F8AE1" w14:textId="77777777" w:rsidR="005528CF" w:rsidRDefault="005528CF" w:rsidP="008D6C62">
            <w:r>
              <w:t>1.</w:t>
            </w:r>
          </w:p>
          <w:p w14:paraId="7F5FB1B3" w14:textId="77777777" w:rsidR="005528CF" w:rsidRDefault="005528CF" w:rsidP="008D6C62"/>
        </w:tc>
        <w:tc>
          <w:tcPr>
            <w:tcW w:w="1545" w:type="dxa"/>
          </w:tcPr>
          <w:p w14:paraId="153129AC" w14:textId="77777777" w:rsidR="005528CF" w:rsidRDefault="005528CF" w:rsidP="008D6C62"/>
        </w:tc>
        <w:tc>
          <w:tcPr>
            <w:tcW w:w="1362" w:type="dxa"/>
          </w:tcPr>
          <w:p w14:paraId="1A1878E3" w14:textId="77777777" w:rsidR="005528CF" w:rsidRDefault="005528CF" w:rsidP="008D6C62"/>
        </w:tc>
        <w:tc>
          <w:tcPr>
            <w:tcW w:w="1311" w:type="dxa"/>
          </w:tcPr>
          <w:p w14:paraId="37E2684B" w14:textId="77777777" w:rsidR="005528CF" w:rsidRDefault="005528CF" w:rsidP="008D6C62"/>
        </w:tc>
      </w:tr>
      <w:tr w:rsidR="005528CF" w14:paraId="6A3C0BDC" w14:textId="77777777" w:rsidTr="005528CF">
        <w:tc>
          <w:tcPr>
            <w:tcW w:w="1444" w:type="dxa"/>
            <w:vMerge/>
          </w:tcPr>
          <w:p w14:paraId="24BDAC90" w14:textId="77777777" w:rsidR="005528CF" w:rsidRDefault="005528CF" w:rsidP="008D6C62"/>
        </w:tc>
        <w:tc>
          <w:tcPr>
            <w:tcW w:w="1690" w:type="dxa"/>
            <w:vMerge/>
          </w:tcPr>
          <w:p w14:paraId="1B91E535" w14:textId="77777777" w:rsidR="005528CF" w:rsidRDefault="005528CF" w:rsidP="008D6C62"/>
        </w:tc>
        <w:tc>
          <w:tcPr>
            <w:tcW w:w="1710" w:type="dxa"/>
          </w:tcPr>
          <w:p w14:paraId="4712F460" w14:textId="77777777" w:rsidR="005528CF" w:rsidRDefault="005528CF" w:rsidP="008D6C62">
            <w:r>
              <w:t>2.</w:t>
            </w:r>
          </w:p>
          <w:p w14:paraId="3D35E3B6" w14:textId="77777777" w:rsidR="005528CF" w:rsidRDefault="005528CF" w:rsidP="008D6C62"/>
        </w:tc>
        <w:tc>
          <w:tcPr>
            <w:tcW w:w="1545" w:type="dxa"/>
          </w:tcPr>
          <w:p w14:paraId="576D98FA" w14:textId="77777777" w:rsidR="005528CF" w:rsidRDefault="005528CF" w:rsidP="008D6C62"/>
        </w:tc>
        <w:tc>
          <w:tcPr>
            <w:tcW w:w="1362" w:type="dxa"/>
          </w:tcPr>
          <w:p w14:paraId="2292A330" w14:textId="77777777" w:rsidR="005528CF" w:rsidRDefault="005528CF" w:rsidP="008D6C62"/>
        </w:tc>
        <w:tc>
          <w:tcPr>
            <w:tcW w:w="1311" w:type="dxa"/>
          </w:tcPr>
          <w:p w14:paraId="6E8B1F48" w14:textId="77777777" w:rsidR="005528CF" w:rsidRDefault="005528CF" w:rsidP="008D6C62"/>
        </w:tc>
      </w:tr>
      <w:tr w:rsidR="005528CF" w14:paraId="0424EE25" w14:textId="77777777" w:rsidTr="005528CF">
        <w:tc>
          <w:tcPr>
            <w:tcW w:w="1444" w:type="dxa"/>
            <w:vMerge/>
          </w:tcPr>
          <w:p w14:paraId="1C9FD6C2" w14:textId="77777777" w:rsidR="005528CF" w:rsidRDefault="005528CF" w:rsidP="008D6C62"/>
        </w:tc>
        <w:tc>
          <w:tcPr>
            <w:tcW w:w="1690" w:type="dxa"/>
            <w:vMerge/>
          </w:tcPr>
          <w:p w14:paraId="3AFE902B" w14:textId="77777777" w:rsidR="005528CF" w:rsidRDefault="005528CF" w:rsidP="008D6C62"/>
        </w:tc>
        <w:tc>
          <w:tcPr>
            <w:tcW w:w="1710" w:type="dxa"/>
          </w:tcPr>
          <w:p w14:paraId="52ED843B" w14:textId="77777777" w:rsidR="005528CF" w:rsidRDefault="005528CF" w:rsidP="008D6C62">
            <w:r>
              <w:t>3.</w:t>
            </w:r>
          </w:p>
          <w:p w14:paraId="7CF6B7A0" w14:textId="77777777" w:rsidR="005528CF" w:rsidRDefault="005528CF" w:rsidP="008D6C62"/>
        </w:tc>
        <w:tc>
          <w:tcPr>
            <w:tcW w:w="1545" w:type="dxa"/>
          </w:tcPr>
          <w:p w14:paraId="1FEF806B" w14:textId="77777777" w:rsidR="005528CF" w:rsidRDefault="005528CF" w:rsidP="008D6C62"/>
        </w:tc>
        <w:tc>
          <w:tcPr>
            <w:tcW w:w="1362" w:type="dxa"/>
          </w:tcPr>
          <w:p w14:paraId="421E561F" w14:textId="77777777" w:rsidR="005528CF" w:rsidRDefault="005528CF" w:rsidP="008D6C62"/>
        </w:tc>
        <w:tc>
          <w:tcPr>
            <w:tcW w:w="1311" w:type="dxa"/>
          </w:tcPr>
          <w:p w14:paraId="20DAC785" w14:textId="77777777" w:rsidR="005528CF" w:rsidRDefault="005528CF" w:rsidP="008D6C62"/>
        </w:tc>
      </w:tr>
    </w:tbl>
    <w:p w14:paraId="17D0B718" w14:textId="77777777" w:rsidR="0085643B" w:rsidRDefault="0085643B"/>
    <w:p w14:paraId="3D0CC94B" w14:textId="77777777" w:rsidR="0085643B" w:rsidRDefault="0085643B"/>
    <w:p w14:paraId="2E931737" w14:textId="77777777" w:rsidR="0085643B" w:rsidRDefault="0085643B">
      <w:r>
        <w:t>Uzasadnienie wyboru czasopisma do publikacji artykułu:</w:t>
      </w:r>
    </w:p>
    <w:p w14:paraId="659AF541" w14:textId="77777777" w:rsidR="00B62F6D" w:rsidRDefault="00B62F6D"/>
    <w:p w14:paraId="04BF9ADB" w14:textId="77777777" w:rsidR="00B62F6D" w:rsidRDefault="00B62F6D"/>
    <w:p w14:paraId="45A467AD" w14:textId="05B70130" w:rsidR="00B62F6D" w:rsidRDefault="00B62F6D">
      <w:r>
        <w:t>UWAGA! W przypadku zakwalifikowania do dofinansowania artykułu, którego współautorzy pochodzą z innych uczelni, autor zobowiązany jest dostarczyć fakturę wystawioną dla wszystkich płatników reprezentowanych przez autorów. Jeżeli podział kosztów nie jest równy, faktura musi zawierać wyraźnie podany koszt jaki ponosi ZUT. Wynika to z faktu, że dofinansowanie w ramach projektu przysługuje tylko ZUT.</w:t>
      </w:r>
      <w:r w:rsidR="00DA2E64">
        <w:t xml:space="preserve"> Nie jest możliwe pokrycie kosztu publikacji, opłaconych przed datą zakwalifikowania do dofinansowania.</w:t>
      </w:r>
    </w:p>
    <w:p w14:paraId="4F2A2074" w14:textId="77777777" w:rsidR="009C7696" w:rsidRDefault="009C7696"/>
    <w:p w14:paraId="1E2BDC5B" w14:textId="77777777" w:rsidR="009C7696" w:rsidRDefault="009C7696" w:rsidP="009C7696">
      <w:pPr>
        <w:jc w:val="right"/>
      </w:pPr>
      <w:r>
        <w:t>______________________________________</w:t>
      </w:r>
    </w:p>
    <w:p w14:paraId="13B15D36" w14:textId="77777777" w:rsidR="009C7696" w:rsidRDefault="009C7696" w:rsidP="009C7696">
      <w:pPr>
        <w:jc w:val="right"/>
      </w:pPr>
      <w:r>
        <w:t>Imię i nazwisko osoby wypełniającej formularz</w:t>
      </w:r>
    </w:p>
    <w:p w14:paraId="1651A567" w14:textId="77777777" w:rsidR="009C7696" w:rsidRDefault="009C7696" w:rsidP="009C7696">
      <w:pPr>
        <w:jc w:val="right"/>
      </w:pPr>
      <w:r w:rsidRPr="00B15320">
        <w:rPr>
          <w:noProof/>
          <w:lang w:eastAsia="pl-PL"/>
        </w:rPr>
        <w:drawing>
          <wp:inline distT="0" distB="0" distL="0" distR="0" wp14:anchorId="55433084" wp14:editId="0DA91877">
            <wp:extent cx="5753100" cy="742950"/>
            <wp:effectExtent l="0" t="0" r="0" b="0"/>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_POWER_poziom_pl-1_rg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sectPr w:rsidR="009C76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43B"/>
    <w:rsid w:val="000A5CF7"/>
    <w:rsid w:val="00224968"/>
    <w:rsid w:val="003531CE"/>
    <w:rsid w:val="00382ED9"/>
    <w:rsid w:val="005528CF"/>
    <w:rsid w:val="005917B1"/>
    <w:rsid w:val="007D5503"/>
    <w:rsid w:val="0085643B"/>
    <w:rsid w:val="009C7696"/>
    <w:rsid w:val="00B62F6D"/>
    <w:rsid w:val="00B936A5"/>
    <w:rsid w:val="00BB5FDF"/>
    <w:rsid w:val="00C42150"/>
    <w:rsid w:val="00D672C1"/>
    <w:rsid w:val="00DA2E64"/>
    <w:rsid w:val="00E402CF"/>
    <w:rsid w:val="00FF7F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63487"/>
  <w15:chartTrackingRefBased/>
  <w15:docId w15:val="{E1C4637E-F967-487C-945D-B2CE0B6E5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56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82ED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2ED9"/>
    <w:rPr>
      <w:rFonts w:ascii="Segoe UI" w:hAnsi="Segoe UI" w:cs="Segoe UI"/>
      <w:sz w:val="18"/>
      <w:szCs w:val="18"/>
    </w:rPr>
  </w:style>
  <w:style w:type="paragraph" w:styleId="Poprawka">
    <w:name w:val="Revision"/>
    <w:hidden/>
    <w:uiPriority w:val="99"/>
    <w:semiHidden/>
    <w:rsid w:val="00382E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10105-4409-489F-9BFF-2BBE052C0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950</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bgzut@zut.edu.pl</dc:creator>
  <cp:keywords/>
  <dc:description/>
  <cp:lastModifiedBy>artur</cp:lastModifiedBy>
  <cp:revision>2</cp:revision>
  <dcterms:created xsi:type="dcterms:W3CDTF">2021-03-31T10:22:00Z</dcterms:created>
  <dcterms:modified xsi:type="dcterms:W3CDTF">2021-03-31T10:22:00Z</dcterms:modified>
</cp:coreProperties>
</file>