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ADD" w:rsidRDefault="0057634C" w:rsidP="0013589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57634C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pl-PL"/>
        </w:rPr>
        <w:drawing>
          <wp:inline distT="0" distB="0" distL="0" distR="0">
            <wp:extent cx="5181600" cy="6019800"/>
            <wp:effectExtent l="0" t="0" r="0" b="0"/>
            <wp:docPr id="1" name="Obraz 1" descr="C:\Users\Wiesława Łapuć\Desktop\Lwów4WP_201705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esława Łapuć\Desktop\Lwów4WP_20170518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803" cy="602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96" w:rsidRPr="00135896" w:rsidRDefault="00135896" w:rsidP="0013589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13589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PRZESTRZEŃ INFORMACYJNA BIBLIOTEKI AKADEMICKIEJ </w:t>
      </w:r>
    </w:p>
    <w:p w:rsidR="00135896" w:rsidRDefault="00135896" w:rsidP="001358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35896">
        <w:rPr>
          <w:rFonts w:ascii="Times New Roman" w:eastAsia="Times New Roman" w:hAnsi="Times New Roman" w:cs="Times New Roman"/>
          <w:sz w:val="24"/>
          <w:szCs w:val="24"/>
          <w:lang w:eastAsia="pl-PL"/>
        </w:rPr>
        <w:t>Międzynarodowa Naukowo-Praktyczna Konferencja 18-19 maja 2017 r.</w:t>
      </w:r>
    </w:p>
    <w:p w:rsidR="00135896" w:rsidRPr="00135896" w:rsidRDefault="00135896" w:rsidP="00135896">
      <w:pPr>
        <w:pStyle w:val="Nagwek1"/>
      </w:pPr>
      <w:r>
        <w:t xml:space="preserve">ІНФОРМАЦІЙНИЙ ПРОСТІР БІБЛІОТЕКИ </w:t>
      </w:r>
    </w:p>
    <w:p w:rsidR="00755342" w:rsidRDefault="00135896">
      <w:proofErr w:type="spellStart"/>
      <w:r>
        <w:t>Міжнародна</w:t>
      </w:r>
      <w:proofErr w:type="spellEnd"/>
      <w:r>
        <w:t xml:space="preserve"> </w:t>
      </w:r>
      <w:proofErr w:type="spellStart"/>
      <w:r>
        <w:t>науково-практична</w:t>
      </w:r>
      <w:proofErr w:type="spellEnd"/>
      <w:r>
        <w:t xml:space="preserve"> </w:t>
      </w:r>
      <w:proofErr w:type="spellStart"/>
      <w:r>
        <w:t>конференція</w:t>
      </w:r>
      <w:proofErr w:type="spellEnd"/>
      <w:r>
        <w:t xml:space="preserve"> 18-19 </w:t>
      </w:r>
      <w:proofErr w:type="spellStart"/>
      <w:r>
        <w:t>травня</w:t>
      </w:r>
      <w:proofErr w:type="spellEnd"/>
      <w:r>
        <w:t xml:space="preserve"> 2017 р. м. </w:t>
      </w:r>
      <w:proofErr w:type="spellStart"/>
      <w:r>
        <w:t>Львів</w:t>
      </w:r>
      <w:proofErr w:type="spellEnd"/>
    </w:p>
    <w:p w:rsidR="0057634C" w:rsidRDefault="0057634C"/>
    <w:p w:rsidR="0057634C" w:rsidRDefault="0057634C">
      <w:r w:rsidRPr="0057634C">
        <w:rPr>
          <w:noProof/>
          <w:lang w:eastAsia="pl-PL"/>
        </w:rPr>
        <w:lastRenderedPageBreak/>
        <w:drawing>
          <wp:inline distT="0" distB="0" distL="0" distR="0">
            <wp:extent cx="5452110" cy="4470400"/>
            <wp:effectExtent l="0" t="0" r="0" b="6350"/>
            <wp:docPr id="2" name="Obraz 2" descr="C:\Users\Wiesława Łapuć\Desktop\Lwów5WP_2017051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esława Łapuć\Desktop\Lwów5WP_20170518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28" cy="449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72" w:rsidRPr="00247FA2" w:rsidRDefault="00AF3772" w:rsidP="00AF3772">
      <w:pPr>
        <w:pStyle w:val="Nagwek1"/>
        <w:rPr>
          <w:sz w:val="22"/>
          <w:szCs w:val="22"/>
        </w:rPr>
      </w:pPr>
      <w:r w:rsidRPr="00247FA2">
        <w:rPr>
          <w:b w:val="0"/>
          <w:sz w:val="24"/>
          <w:szCs w:val="24"/>
        </w:rPr>
        <w:t xml:space="preserve">Naukowo-Techniczna Biblioteka Uniwersytetu Narodowego – Politechnika Lwowska, Biblioteka Politechniki Krakowskiej, Biblioteka Politechniki Łódzkiej, Centrum Wiedzy i Informacji Naukowo-Technicznej Politechniki Wrocławskiej przy współudziale Naukowej Biblioteki im. M. Maksymowicza Kijowskiego Uniwersytetu Narodowego im. T. Szewczenki, Biblioteki Naukowej Charkowskiego Uniwersytetu Narodowego im. W. </w:t>
      </w:r>
      <w:proofErr w:type="spellStart"/>
      <w:r w:rsidRPr="00247FA2">
        <w:rPr>
          <w:b w:val="0"/>
          <w:sz w:val="24"/>
          <w:szCs w:val="24"/>
        </w:rPr>
        <w:t>Karazina</w:t>
      </w:r>
      <w:proofErr w:type="spellEnd"/>
      <w:r w:rsidRPr="00247FA2">
        <w:rPr>
          <w:b w:val="0"/>
          <w:sz w:val="24"/>
          <w:szCs w:val="24"/>
        </w:rPr>
        <w:t>, Biblioteki Naukowej Charkowskiego Uniwersytetu Technicznego – Charkowskiego Instytutu Politechnicznego zorganizowały konferencję</w:t>
      </w:r>
      <w:r w:rsidRPr="00247FA2">
        <w:t xml:space="preserve"> </w:t>
      </w:r>
      <w:r w:rsidRPr="00247FA2">
        <w:rPr>
          <w:b w:val="0"/>
          <w:sz w:val="22"/>
          <w:szCs w:val="22"/>
        </w:rPr>
        <w:t>PRZESTRZEŃ INFORMACYJNA BIBLIOTEKI AKADEMICKIEJ</w:t>
      </w:r>
      <w:r w:rsidRPr="00247FA2">
        <w:rPr>
          <w:b w:val="0"/>
        </w:rPr>
        <w:t xml:space="preserve"> </w:t>
      </w:r>
      <w:r w:rsidRPr="00247FA2">
        <w:rPr>
          <w:b w:val="0"/>
          <w:bCs w:val="0"/>
        </w:rPr>
        <w:t xml:space="preserve">- </w:t>
      </w:r>
      <w:r w:rsidRPr="00247FA2">
        <w:rPr>
          <w:b w:val="0"/>
          <w:sz w:val="22"/>
          <w:szCs w:val="22"/>
        </w:rPr>
        <w:t>ІНФОРМАЦІЙНИЙ ПРОСТІР БІБЛІОТЕКИ</w:t>
      </w:r>
      <w:r w:rsidRPr="00247FA2">
        <w:rPr>
          <w:sz w:val="22"/>
          <w:szCs w:val="22"/>
        </w:rPr>
        <w:t xml:space="preserve"> .</w:t>
      </w:r>
    </w:p>
    <w:p w:rsidR="00135896" w:rsidRPr="00247FA2" w:rsidRDefault="00AF3772" w:rsidP="00135896">
      <w:pPr>
        <w:rPr>
          <w:rFonts w:ascii="Times New Roman" w:hAnsi="Times New Roman" w:cs="Times New Roman"/>
          <w:sz w:val="24"/>
          <w:szCs w:val="24"/>
        </w:rPr>
      </w:pPr>
      <w:r w:rsidRPr="00247FA2">
        <w:rPr>
          <w:rFonts w:ascii="Times New Roman" w:hAnsi="Times New Roman" w:cs="Times New Roman"/>
          <w:sz w:val="24"/>
          <w:szCs w:val="24"/>
        </w:rPr>
        <w:t>Zagadnienia omawiane</w:t>
      </w:r>
      <w:r w:rsidR="0057634C" w:rsidRPr="00247FA2">
        <w:rPr>
          <w:rFonts w:ascii="Times New Roman" w:hAnsi="Times New Roman" w:cs="Times New Roman"/>
          <w:sz w:val="24"/>
          <w:szCs w:val="24"/>
        </w:rPr>
        <w:t xml:space="preserve"> na konferencji</w:t>
      </w:r>
      <w:r w:rsidR="003A3D77" w:rsidRPr="00247FA2">
        <w:rPr>
          <w:rFonts w:ascii="Times New Roman" w:hAnsi="Times New Roman" w:cs="Times New Roman"/>
          <w:sz w:val="24"/>
          <w:szCs w:val="24"/>
        </w:rPr>
        <w:t xml:space="preserve"> </w:t>
      </w:r>
      <w:r w:rsidRPr="00247FA2">
        <w:rPr>
          <w:rFonts w:ascii="Times New Roman" w:hAnsi="Times New Roman" w:cs="Times New Roman"/>
          <w:sz w:val="24"/>
          <w:szCs w:val="24"/>
        </w:rPr>
        <w:t xml:space="preserve">  dotyczyły zasobów informacyjnych bibliotek</w:t>
      </w:r>
      <w:r w:rsidR="003A3D77" w:rsidRPr="00247FA2">
        <w:rPr>
          <w:rFonts w:ascii="Times New Roman" w:hAnsi="Times New Roman" w:cs="Times New Roman"/>
          <w:sz w:val="24"/>
          <w:szCs w:val="24"/>
        </w:rPr>
        <w:t xml:space="preserve"> (elektroniczne bazy danych, katalogi, biblioteki cyfrowe)</w:t>
      </w:r>
      <w:r w:rsidR="00135896" w:rsidRPr="00247FA2">
        <w:rPr>
          <w:rFonts w:ascii="Times New Roman" w:hAnsi="Times New Roman" w:cs="Times New Roman"/>
          <w:sz w:val="24"/>
          <w:szCs w:val="24"/>
        </w:rPr>
        <w:t xml:space="preserve">, </w:t>
      </w:r>
      <w:r w:rsidR="003A3D77" w:rsidRPr="00247FA2">
        <w:rPr>
          <w:rFonts w:ascii="Times New Roman" w:hAnsi="Times New Roman" w:cs="Times New Roman"/>
          <w:sz w:val="24"/>
          <w:szCs w:val="24"/>
        </w:rPr>
        <w:t>nowych technologii</w:t>
      </w:r>
      <w:r w:rsidR="00135896" w:rsidRPr="00247FA2">
        <w:rPr>
          <w:rFonts w:ascii="Times New Roman" w:hAnsi="Times New Roman" w:cs="Times New Roman"/>
          <w:sz w:val="24"/>
          <w:szCs w:val="24"/>
        </w:rPr>
        <w:t xml:space="preserve"> </w:t>
      </w:r>
      <w:r w:rsidR="003A3D77" w:rsidRPr="00247FA2">
        <w:rPr>
          <w:rFonts w:ascii="Times New Roman" w:hAnsi="Times New Roman" w:cs="Times New Roman"/>
          <w:sz w:val="24"/>
          <w:szCs w:val="24"/>
        </w:rPr>
        <w:t>(</w:t>
      </w:r>
      <w:r w:rsidR="00135896" w:rsidRPr="00247FA2">
        <w:rPr>
          <w:rFonts w:ascii="Times New Roman" w:hAnsi="Times New Roman" w:cs="Times New Roman"/>
          <w:sz w:val="24"/>
          <w:szCs w:val="24"/>
        </w:rPr>
        <w:t>wirtualne usługi on-line, witryny internetowe, mobilne wers</w:t>
      </w:r>
      <w:r w:rsidR="003A3D77" w:rsidRPr="00247FA2">
        <w:rPr>
          <w:rFonts w:ascii="Times New Roman" w:hAnsi="Times New Roman" w:cs="Times New Roman"/>
          <w:sz w:val="24"/>
          <w:szCs w:val="24"/>
        </w:rPr>
        <w:t>je stron, sieci społecznościowe), kształcenia</w:t>
      </w:r>
      <w:r w:rsidR="00135896" w:rsidRPr="00247FA2">
        <w:rPr>
          <w:rFonts w:ascii="Times New Roman" w:hAnsi="Times New Roman" w:cs="Times New Roman"/>
          <w:sz w:val="24"/>
          <w:szCs w:val="24"/>
        </w:rPr>
        <w:t xml:space="preserve"> informacyjno-komunikacyjne</w:t>
      </w:r>
      <w:r w:rsidR="003A3D77" w:rsidRPr="00247FA2">
        <w:rPr>
          <w:rFonts w:ascii="Times New Roman" w:hAnsi="Times New Roman" w:cs="Times New Roman"/>
          <w:sz w:val="24"/>
          <w:szCs w:val="24"/>
        </w:rPr>
        <w:t>go</w:t>
      </w:r>
      <w:r w:rsidR="00135896" w:rsidRPr="00247FA2">
        <w:rPr>
          <w:rFonts w:ascii="Times New Roman" w:hAnsi="Times New Roman" w:cs="Times New Roman"/>
          <w:sz w:val="24"/>
          <w:szCs w:val="24"/>
        </w:rPr>
        <w:t xml:space="preserve"> użytkowników bibliot</w:t>
      </w:r>
      <w:r w:rsidR="003A3D77" w:rsidRPr="00247FA2">
        <w:rPr>
          <w:rFonts w:ascii="Times New Roman" w:hAnsi="Times New Roman" w:cs="Times New Roman"/>
          <w:sz w:val="24"/>
          <w:szCs w:val="24"/>
        </w:rPr>
        <w:t>ek, popularyzacja czytelnictwa, wizerunku i funkcjonowania</w:t>
      </w:r>
      <w:r w:rsidR="00135896" w:rsidRPr="00247FA2">
        <w:rPr>
          <w:rFonts w:ascii="Times New Roman" w:hAnsi="Times New Roman" w:cs="Times New Roman"/>
          <w:sz w:val="24"/>
          <w:szCs w:val="24"/>
        </w:rPr>
        <w:t xml:space="preserve"> bibliotek akademickich w środowisku lokalnym i regi</w:t>
      </w:r>
      <w:r w:rsidR="003A3D77" w:rsidRPr="00247FA2">
        <w:rPr>
          <w:rFonts w:ascii="Times New Roman" w:hAnsi="Times New Roman" w:cs="Times New Roman"/>
          <w:sz w:val="24"/>
          <w:szCs w:val="24"/>
        </w:rPr>
        <w:t>onalnym; promocja biblioteczna.</w:t>
      </w:r>
    </w:p>
    <w:p w:rsidR="009967A5" w:rsidRPr="00247FA2" w:rsidRDefault="0016339C" w:rsidP="00135896">
      <w:pPr>
        <w:rPr>
          <w:rFonts w:ascii="Times New Roman" w:hAnsi="Times New Roman" w:cs="Times New Roman"/>
          <w:sz w:val="24"/>
          <w:szCs w:val="24"/>
        </w:rPr>
      </w:pPr>
      <w:r w:rsidRPr="00247FA2">
        <w:rPr>
          <w:rFonts w:ascii="Times New Roman" w:hAnsi="Times New Roman" w:cs="Times New Roman"/>
          <w:sz w:val="24"/>
          <w:szCs w:val="24"/>
        </w:rPr>
        <w:t xml:space="preserve">Uroczystego otwarcia dokonali rektor Politechniki Lwowskiej Oleg </w:t>
      </w:r>
      <w:proofErr w:type="spellStart"/>
      <w:r w:rsidRPr="00247FA2">
        <w:rPr>
          <w:rFonts w:ascii="Times New Roman" w:hAnsi="Times New Roman" w:cs="Times New Roman"/>
          <w:sz w:val="24"/>
          <w:szCs w:val="24"/>
        </w:rPr>
        <w:t>Serbin</w:t>
      </w:r>
      <w:proofErr w:type="spellEnd"/>
      <w:r w:rsidRPr="00247FA2">
        <w:rPr>
          <w:rFonts w:ascii="Times New Roman" w:hAnsi="Times New Roman" w:cs="Times New Roman"/>
          <w:sz w:val="24"/>
          <w:szCs w:val="24"/>
        </w:rPr>
        <w:t xml:space="preserve">, Marek Górski – dyrektor Biblioteki Politechniki Krakowskiej i </w:t>
      </w:r>
      <w:proofErr w:type="spellStart"/>
      <w:r w:rsidRPr="00247FA2">
        <w:rPr>
          <w:rFonts w:ascii="Times New Roman" w:hAnsi="Times New Roman" w:cs="Times New Roman"/>
          <w:sz w:val="24"/>
          <w:szCs w:val="24"/>
        </w:rPr>
        <w:t>Andrij</w:t>
      </w:r>
      <w:proofErr w:type="spellEnd"/>
      <w:r w:rsidRPr="00247F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7FA2">
        <w:rPr>
          <w:rFonts w:ascii="Times New Roman" w:hAnsi="Times New Roman" w:cs="Times New Roman"/>
          <w:sz w:val="24"/>
          <w:szCs w:val="24"/>
        </w:rPr>
        <w:t>An</w:t>
      </w:r>
      <w:r w:rsidR="009967A5" w:rsidRPr="00247FA2">
        <w:rPr>
          <w:rFonts w:ascii="Times New Roman" w:hAnsi="Times New Roman" w:cs="Times New Roman"/>
          <w:sz w:val="24"/>
          <w:szCs w:val="24"/>
        </w:rPr>
        <w:t>dukhiv</w:t>
      </w:r>
      <w:proofErr w:type="spellEnd"/>
      <w:r w:rsidR="009967A5" w:rsidRPr="00247FA2">
        <w:rPr>
          <w:rFonts w:ascii="Times New Roman" w:hAnsi="Times New Roman" w:cs="Times New Roman"/>
          <w:sz w:val="24"/>
          <w:szCs w:val="24"/>
        </w:rPr>
        <w:t xml:space="preserve"> – dyrektor Biblioteki politechniki Lwowskiej.  W pierwszym dniu konferencji odbyły się dwie sesje. Pierwsza</w:t>
      </w:r>
      <w:r w:rsidR="00B20F4A" w:rsidRPr="00247FA2">
        <w:rPr>
          <w:rFonts w:ascii="Times New Roman" w:hAnsi="Times New Roman" w:cs="Times New Roman"/>
          <w:sz w:val="24"/>
          <w:szCs w:val="24"/>
        </w:rPr>
        <w:t xml:space="preserve"> odbyła się </w:t>
      </w:r>
      <w:r w:rsidR="009967A5" w:rsidRPr="00247FA2">
        <w:rPr>
          <w:rFonts w:ascii="Times New Roman" w:hAnsi="Times New Roman" w:cs="Times New Roman"/>
          <w:sz w:val="24"/>
          <w:szCs w:val="24"/>
        </w:rPr>
        <w:t xml:space="preserve"> w siedzibie </w:t>
      </w:r>
      <w:r w:rsidR="00B20F4A" w:rsidRPr="00247FA2">
        <w:rPr>
          <w:rFonts w:ascii="Times New Roman" w:hAnsi="Times New Roman" w:cs="Times New Roman"/>
          <w:sz w:val="24"/>
          <w:szCs w:val="24"/>
        </w:rPr>
        <w:t xml:space="preserve">biblioteki,  w czasie tej sesji </w:t>
      </w:r>
      <w:r w:rsidR="009967A5" w:rsidRPr="00247FA2">
        <w:rPr>
          <w:rFonts w:ascii="Times New Roman" w:hAnsi="Times New Roman" w:cs="Times New Roman"/>
          <w:sz w:val="24"/>
          <w:szCs w:val="24"/>
        </w:rPr>
        <w:t>o</w:t>
      </w:r>
      <w:r w:rsidR="00B20F4A" w:rsidRPr="00247FA2">
        <w:rPr>
          <w:rFonts w:ascii="Times New Roman" w:hAnsi="Times New Roman" w:cs="Times New Roman"/>
          <w:sz w:val="24"/>
          <w:szCs w:val="24"/>
        </w:rPr>
        <w:t>mawiano usługi biblioteczne, kształtowanie kompetencji użytkowników informacji, praktyczne aspekty wykorzystania dostępu do informacji elektronicznej w instytucjach kultury, zasady doskonalenia jakości</w:t>
      </w:r>
      <w:r w:rsidR="00B20F4A" w:rsidRPr="0057634C">
        <w:rPr>
          <w:sz w:val="24"/>
          <w:szCs w:val="24"/>
        </w:rPr>
        <w:t xml:space="preserve"> </w:t>
      </w:r>
      <w:r w:rsidR="00B20F4A" w:rsidRPr="00247FA2">
        <w:rPr>
          <w:rFonts w:ascii="Times New Roman" w:hAnsi="Times New Roman" w:cs="Times New Roman"/>
          <w:sz w:val="24"/>
          <w:szCs w:val="24"/>
        </w:rPr>
        <w:lastRenderedPageBreak/>
        <w:t xml:space="preserve">informacji w serwisach bibliotecznych.  Druga sesja odbyła się </w:t>
      </w:r>
      <w:r w:rsidR="0023518F" w:rsidRPr="00247FA2">
        <w:rPr>
          <w:rFonts w:ascii="Times New Roman" w:hAnsi="Times New Roman" w:cs="Times New Roman"/>
          <w:sz w:val="24"/>
          <w:szCs w:val="24"/>
        </w:rPr>
        <w:t>w Sali konferencyjnej Muzeum Piwa “</w:t>
      </w:r>
      <w:proofErr w:type="spellStart"/>
      <w:r w:rsidR="0023518F" w:rsidRPr="00247FA2">
        <w:rPr>
          <w:rFonts w:ascii="Times New Roman" w:hAnsi="Times New Roman" w:cs="Times New Roman"/>
          <w:sz w:val="24"/>
          <w:szCs w:val="24"/>
        </w:rPr>
        <w:t>Lvivarnya</w:t>
      </w:r>
      <w:proofErr w:type="spellEnd"/>
      <w:r w:rsidR="0023518F" w:rsidRPr="00247FA2">
        <w:rPr>
          <w:rFonts w:ascii="Times New Roman" w:hAnsi="Times New Roman" w:cs="Times New Roman"/>
          <w:sz w:val="24"/>
          <w:szCs w:val="24"/>
        </w:rPr>
        <w:t xml:space="preserve">”, dotyczyła zagadnień związanych z </w:t>
      </w:r>
      <w:r w:rsidR="00FB091E" w:rsidRPr="00247FA2">
        <w:rPr>
          <w:rFonts w:ascii="Times New Roman" w:hAnsi="Times New Roman" w:cs="Times New Roman"/>
          <w:sz w:val="24"/>
          <w:szCs w:val="24"/>
        </w:rPr>
        <w:t>szeroko pojętymi e-usługami bibliotecznymi. W drugim dniu konferencji uczestnicy mogli brać udział w sesjach tematycznych zasoby informacyjne i technologie, strategiczne kierunki rozwoju informacji w bibliotekach,</w:t>
      </w:r>
      <w:r w:rsidR="00924251" w:rsidRPr="00247FA2">
        <w:rPr>
          <w:rFonts w:ascii="Times New Roman" w:hAnsi="Times New Roman" w:cs="Times New Roman"/>
          <w:sz w:val="24"/>
          <w:szCs w:val="24"/>
        </w:rPr>
        <w:t xml:space="preserve"> wizerunek biblioteki, biblioteczne wsparcie procesów edukacyjnych i naukowych.</w:t>
      </w:r>
    </w:p>
    <w:p w:rsidR="00924251" w:rsidRPr="00247FA2" w:rsidRDefault="00924251" w:rsidP="00135896">
      <w:pPr>
        <w:rPr>
          <w:rFonts w:ascii="Times New Roman" w:hAnsi="Times New Roman" w:cs="Times New Roman"/>
          <w:sz w:val="24"/>
          <w:szCs w:val="24"/>
        </w:rPr>
      </w:pPr>
      <w:r w:rsidRPr="00247FA2">
        <w:rPr>
          <w:rFonts w:ascii="Times New Roman" w:hAnsi="Times New Roman" w:cs="Times New Roman"/>
          <w:sz w:val="24"/>
          <w:szCs w:val="24"/>
        </w:rPr>
        <w:t>Uczestnicy konferencji</w:t>
      </w:r>
      <w:r w:rsidR="00003B10" w:rsidRPr="00247FA2">
        <w:rPr>
          <w:rFonts w:ascii="Times New Roman" w:hAnsi="Times New Roman" w:cs="Times New Roman"/>
          <w:sz w:val="24"/>
          <w:szCs w:val="24"/>
        </w:rPr>
        <w:t xml:space="preserve"> mieli możliwość zwiedzania Lwowskiej Narodowej Naukowej Biblioteki Ukrainy im. W. </w:t>
      </w:r>
      <w:proofErr w:type="spellStart"/>
      <w:r w:rsidR="00003B10" w:rsidRPr="00247FA2">
        <w:rPr>
          <w:rFonts w:ascii="Times New Roman" w:hAnsi="Times New Roman" w:cs="Times New Roman"/>
          <w:sz w:val="24"/>
          <w:szCs w:val="24"/>
        </w:rPr>
        <w:t>Stefanyka</w:t>
      </w:r>
      <w:proofErr w:type="spellEnd"/>
      <w:r w:rsidR="00003B10" w:rsidRPr="00247FA2">
        <w:rPr>
          <w:rFonts w:ascii="Times New Roman" w:hAnsi="Times New Roman" w:cs="Times New Roman"/>
          <w:sz w:val="24"/>
          <w:szCs w:val="24"/>
        </w:rPr>
        <w:t xml:space="preserve"> utworzoną m.in. ze zbiorów Zakładu Narodowego im. Ossolińskich i Biblioteki Politechniki Lwowskiej.</w:t>
      </w:r>
    </w:p>
    <w:p w:rsidR="0057634C" w:rsidRDefault="0057634C" w:rsidP="00135896"/>
    <w:p w:rsidR="0057634C" w:rsidRDefault="0057634C" w:rsidP="00135896">
      <w:r w:rsidRPr="0057634C">
        <w:rPr>
          <w:noProof/>
          <w:lang w:eastAsia="pl-PL"/>
        </w:rPr>
        <w:drawing>
          <wp:inline distT="0" distB="0" distL="0" distR="0">
            <wp:extent cx="5384473" cy="5897880"/>
            <wp:effectExtent l="0" t="0" r="6985" b="7620"/>
            <wp:docPr id="5" name="Obraz 5" descr="C:\Users\Wiesława Łapuć\Desktop\Lwów7WP_20170519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esława Łapuć\Desktop\Lwów7WP_20170519_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55" cy="590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34C" w:rsidRDefault="0057634C" w:rsidP="00135896">
      <w:r w:rsidRPr="0057634C">
        <w:rPr>
          <w:noProof/>
          <w:lang w:eastAsia="pl-PL"/>
        </w:rPr>
        <w:lastRenderedPageBreak/>
        <w:drawing>
          <wp:inline distT="0" distB="0" distL="0" distR="0">
            <wp:extent cx="5824855" cy="6197600"/>
            <wp:effectExtent l="0" t="0" r="4445" b="0"/>
            <wp:docPr id="6" name="Obraz 6" descr="C:\Users\Wiesława Łapuć\Desktop\Lwów3DSCN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esława Łapuć\Desktop\Lwów3DSCN9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345" cy="62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B10" w:rsidRPr="00247FA2" w:rsidRDefault="00003B10" w:rsidP="00135896">
      <w:pPr>
        <w:rPr>
          <w:rFonts w:ascii="Times New Roman" w:hAnsi="Times New Roman" w:cs="Times New Roman"/>
          <w:sz w:val="24"/>
          <w:szCs w:val="24"/>
        </w:rPr>
      </w:pPr>
      <w:r w:rsidRPr="00247FA2">
        <w:rPr>
          <w:rFonts w:ascii="Times New Roman" w:hAnsi="Times New Roman" w:cs="Times New Roman"/>
          <w:sz w:val="24"/>
          <w:szCs w:val="24"/>
        </w:rPr>
        <w:t xml:space="preserve">Konferencja odbyła się w dniach 18-19.05.2017. </w:t>
      </w:r>
      <w:r w:rsidR="001D41DB" w:rsidRPr="00247FA2">
        <w:rPr>
          <w:rFonts w:ascii="Times New Roman" w:hAnsi="Times New Roman" w:cs="Times New Roman"/>
          <w:sz w:val="24"/>
          <w:szCs w:val="24"/>
        </w:rPr>
        <w:t>Przed konferencją uczestnicy otrzymali wydrukowane streszczenia wystąpień w języku angielskim, polskim i ukraińskim. Planowane jest wydanie recenzowane  materiałów konferencyjnych.</w:t>
      </w:r>
    </w:p>
    <w:p w:rsidR="00003B10" w:rsidRPr="00247FA2" w:rsidRDefault="00003B10" w:rsidP="00135896">
      <w:pPr>
        <w:rPr>
          <w:rFonts w:ascii="Times New Roman" w:hAnsi="Times New Roman" w:cs="Times New Roman"/>
          <w:sz w:val="24"/>
          <w:szCs w:val="24"/>
        </w:rPr>
      </w:pPr>
      <w:r w:rsidRPr="00247FA2">
        <w:rPr>
          <w:rFonts w:ascii="Times New Roman" w:hAnsi="Times New Roman" w:cs="Times New Roman"/>
          <w:sz w:val="24"/>
          <w:szCs w:val="24"/>
        </w:rPr>
        <w:t xml:space="preserve">Wiesława </w:t>
      </w:r>
      <w:proofErr w:type="spellStart"/>
      <w:r w:rsidRPr="00247FA2">
        <w:rPr>
          <w:rFonts w:ascii="Times New Roman" w:hAnsi="Times New Roman" w:cs="Times New Roman"/>
          <w:sz w:val="24"/>
          <w:szCs w:val="24"/>
        </w:rPr>
        <w:t>Łapuć</w:t>
      </w:r>
      <w:proofErr w:type="spellEnd"/>
    </w:p>
    <w:p w:rsidR="00FB091E" w:rsidRDefault="00FB091E" w:rsidP="00135896">
      <w:bookmarkStart w:id="0" w:name="_GoBack"/>
      <w:bookmarkEnd w:id="0"/>
    </w:p>
    <w:sectPr w:rsidR="00FB09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896"/>
    <w:rsid w:val="00003B10"/>
    <w:rsid w:val="00135896"/>
    <w:rsid w:val="0016339C"/>
    <w:rsid w:val="001D41DB"/>
    <w:rsid w:val="0023518F"/>
    <w:rsid w:val="00247FA2"/>
    <w:rsid w:val="003A3D77"/>
    <w:rsid w:val="0057634C"/>
    <w:rsid w:val="00755342"/>
    <w:rsid w:val="00820ADD"/>
    <w:rsid w:val="00924251"/>
    <w:rsid w:val="009967A5"/>
    <w:rsid w:val="00AF3772"/>
    <w:rsid w:val="00B20F4A"/>
    <w:rsid w:val="00FB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6837C9-9A1B-4360-9565-5F0E0FC7F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1358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3589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description">
    <w:name w:val="description"/>
    <w:basedOn w:val="Normalny"/>
    <w:rsid w:val="00135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3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1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19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0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1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42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389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bgzut@zut.edu.pl</dc:creator>
  <cp:keywords/>
  <dc:description/>
  <cp:lastModifiedBy>bgzut@zut.edu.pl</cp:lastModifiedBy>
  <cp:revision>3</cp:revision>
  <dcterms:created xsi:type="dcterms:W3CDTF">2017-05-26T09:14:00Z</dcterms:created>
  <dcterms:modified xsi:type="dcterms:W3CDTF">2017-05-26T12:11:00Z</dcterms:modified>
</cp:coreProperties>
</file>